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639" w:rsidRPr="004A2323" w:rsidRDefault="00072639" w:rsidP="00072639">
      <w:pPr>
        <w:jc w:val="center"/>
        <w:rPr>
          <w:rFonts w:eastAsia="Times New Roman"/>
          <w:b/>
          <w:noProof/>
          <w:color w:val="1F497D"/>
          <w:sz w:val="32"/>
          <w:lang w:eastAsia="cs-CZ"/>
        </w:rPr>
      </w:pPr>
      <w:r>
        <w:rPr>
          <w:rFonts w:eastAsia="Times New Roman"/>
          <w:b/>
          <w:noProof/>
          <w:color w:val="1F497D"/>
          <w:sz w:val="32"/>
          <w:lang w:eastAsia="cs-CZ"/>
        </w:rPr>
        <w:t>Úkoly HSRD  na r. 2017 - 18</w:t>
      </w:r>
    </w:p>
    <w:p w:rsidR="00072639" w:rsidRDefault="00C218DF" w:rsidP="00072639">
      <w:pPr>
        <w:jc w:val="center"/>
        <w:rPr>
          <w:rFonts w:eastAsia="Times New Roman"/>
          <w:b/>
          <w:noProof/>
          <w:color w:val="FF0000"/>
          <w:sz w:val="28"/>
          <w:lang w:eastAsia="cs-CZ"/>
        </w:rPr>
      </w:pPr>
      <w:r>
        <w:rPr>
          <w:rFonts w:eastAsia="Times New Roman"/>
          <w:b/>
          <w:noProof/>
          <w:color w:val="FF0000"/>
          <w:sz w:val="28"/>
          <w:lang w:eastAsia="cs-CZ"/>
        </w:rPr>
        <w:t>návrh</w:t>
      </w:r>
    </w:p>
    <w:p w:rsidR="00072639" w:rsidRPr="00F421D8" w:rsidRDefault="00072639" w:rsidP="00072639">
      <w:pPr>
        <w:jc w:val="center"/>
        <w:rPr>
          <w:rFonts w:eastAsia="Times New Roman"/>
          <w:b/>
          <w:noProof/>
          <w:color w:val="FF0000"/>
          <w:sz w:val="28"/>
          <w:lang w:eastAsia="cs-CZ"/>
        </w:rPr>
      </w:pPr>
    </w:p>
    <w:p w:rsidR="00072639" w:rsidRPr="00AE23F2" w:rsidRDefault="00072639" w:rsidP="00072639">
      <w:pPr>
        <w:jc w:val="both"/>
        <w:rPr>
          <w:rFonts w:eastAsia="Times New Roman"/>
          <w:noProof/>
          <w:color w:val="FF0000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 xml:space="preserve">1. Spolu s magistrátem města Děčína a radnicí ve Varnsdorfu ve spolupráci s MPO, agenturou Czechinvest, vedením Ústeckého kraje a HSR ÚK připravit projekty na revitalizaci brownfields na umožnění vstupu investorů do děčínského regionu.    </w:t>
      </w:r>
      <w:r w:rsidRPr="00AE23F2">
        <w:rPr>
          <w:rFonts w:eastAsia="Times New Roman"/>
          <w:noProof/>
          <w:color w:val="FF0000"/>
          <w:sz w:val="28"/>
          <w:lang w:eastAsia="cs-CZ"/>
        </w:rPr>
        <w:t>Aster</w:t>
      </w:r>
      <w:r>
        <w:rPr>
          <w:rFonts w:eastAsia="Times New Roman"/>
          <w:noProof/>
          <w:color w:val="FF0000"/>
          <w:sz w:val="28"/>
          <w:lang w:eastAsia="cs-CZ"/>
        </w:rPr>
        <w:t>, Machala</w:t>
      </w:r>
      <w:r w:rsidR="00C218DF">
        <w:rPr>
          <w:rFonts w:eastAsia="Times New Roman"/>
          <w:noProof/>
          <w:color w:val="FF0000"/>
          <w:sz w:val="28"/>
          <w:lang w:eastAsia="cs-CZ"/>
        </w:rPr>
        <w:t>, Horáček</w:t>
      </w: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>2.  V oblasti zlepšení dopravní infrastruktury okresu pokračovat na odstraňování překážek a účinně působit na realizaci hlavních porojektůbylo za účinného angažmá HSRD dosaženo pokroku zejména u následujících projektů</w:t>
      </w: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</w:p>
    <w:p w:rsidR="00072639" w:rsidRPr="00AE23F2" w:rsidRDefault="00072639" w:rsidP="00072639">
      <w:pPr>
        <w:jc w:val="both"/>
        <w:rPr>
          <w:rFonts w:eastAsia="Times New Roman"/>
          <w:noProof/>
          <w:color w:val="FF0000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 xml:space="preserve">- </w:t>
      </w:r>
      <w:r w:rsidR="00C85A1E">
        <w:rPr>
          <w:rFonts w:eastAsia="Times New Roman"/>
          <w:noProof/>
          <w:color w:val="1F497D"/>
          <w:sz w:val="28"/>
          <w:lang w:eastAsia="cs-CZ"/>
        </w:rPr>
        <w:t xml:space="preserve">zasadit se o </w:t>
      </w:r>
      <w:r w:rsidR="00C218DF">
        <w:rPr>
          <w:rFonts w:eastAsia="Times New Roman"/>
          <w:noProof/>
          <w:color w:val="1F497D"/>
          <w:sz w:val="28"/>
          <w:lang w:eastAsia="cs-CZ"/>
        </w:rPr>
        <w:t xml:space="preserve">včasné dokončení </w:t>
      </w:r>
      <w:r>
        <w:rPr>
          <w:rFonts w:eastAsia="Times New Roman"/>
          <w:noProof/>
          <w:color w:val="1F497D"/>
          <w:sz w:val="28"/>
          <w:lang w:eastAsia="cs-CZ"/>
        </w:rPr>
        <w:t xml:space="preserve">výstavby Vilsnické spojky v Děčíně.   </w:t>
      </w:r>
      <w:r w:rsidRPr="00AE23F2">
        <w:rPr>
          <w:rFonts w:eastAsia="Times New Roman"/>
          <w:noProof/>
          <w:color w:val="FF0000"/>
          <w:sz w:val="28"/>
          <w:lang w:eastAsia="cs-CZ"/>
        </w:rPr>
        <w:t>Pfléger</w:t>
      </w:r>
      <w:r>
        <w:rPr>
          <w:rFonts w:eastAsia="Times New Roman"/>
          <w:noProof/>
          <w:color w:val="FF0000"/>
          <w:sz w:val="28"/>
          <w:lang w:eastAsia="cs-CZ"/>
        </w:rPr>
        <w:t>, Blažková</w:t>
      </w: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</w:p>
    <w:p w:rsidR="00072639" w:rsidRPr="00AE23F2" w:rsidRDefault="00072639" w:rsidP="00072639">
      <w:pPr>
        <w:jc w:val="both"/>
        <w:rPr>
          <w:rFonts w:eastAsia="Times New Roman"/>
          <w:noProof/>
          <w:color w:val="FF0000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 xml:space="preserve">- uzavřít vyhodnocení variant napojení Děčína na D 8 a doporučit vedení města nejvýhodnější variantu na zanesení do Územního plánu města.  </w:t>
      </w:r>
      <w:r>
        <w:rPr>
          <w:rFonts w:eastAsia="Times New Roman"/>
          <w:noProof/>
          <w:color w:val="FF0000"/>
          <w:sz w:val="28"/>
          <w:lang w:eastAsia="cs-CZ"/>
        </w:rPr>
        <w:t xml:space="preserve">Šefara, </w:t>
      </w:r>
      <w:r w:rsidR="00C85A1E">
        <w:rPr>
          <w:rFonts w:eastAsia="Times New Roman"/>
          <w:noProof/>
          <w:color w:val="FF0000"/>
          <w:sz w:val="28"/>
          <w:lang w:eastAsia="cs-CZ"/>
        </w:rPr>
        <w:t>Anděl</w:t>
      </w:r>
      <w:r w:rsidR="00C218DF">
        <w:rPr>
          <w:rFonts w:eastAsia="Times New Roman"/>
          <w:noProof/>
          <w:color w:val="FF0000"/>
          <w:sz w:val="28"/>
          <w:lang w:eastAsia="cs-CZ"/>
        </w:rPr>
        <w:t>, Aster</w:t>
      </w: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 xml:space="preserve">- aktivně se zúčastňovat </w:t>
      </w:r>
      <w:r w:rsidR="00C218DF">
        <w:rPr>
          <w:rFonts w:eastAsia="Times New Roman"/>
          <w:noProof/>
          <w:color w:val="1F497D"/>
          <w:sz w:val="28"/>
          <w:lang w:eastAsia="cs-CZ"/>
        </w:rPr>
        <w:t xml:space="preserve">přípravy silničního </w:t>
      </w:r>
      <w:r>
        <w:rPr>
          <w:rFonts w:eastAsia="Times New Roman"/>
          <w:noProof/>
          <w:color w:val="1F497D"/>
          <w:sz w:val="28"/>
          <w:lang w:eastAsia="cs-CZ"/>
        </w:rPr>
        <w:t xml:space="preserve">spojení Děčín – Česká Lípa a rozhodování o dalším postupu v přípravě výstavby včetně návazných staveb, okružní křižovatky na Benešovské ulici a Folknářské spojky.  </w:t>
      </w:r>
      <w:r w:rsidRPr="00AE23F2">
        <w:rPr>
          <w:rFonts w:eastAsia="Times New Roman"/>
          <w:noProof/>
          <w:color w:val="FF0000"/>
          <w:sz w:val="28"/>
          <w:lang w:eastAsia="cs-CZ"/>
        </w:rPr>
        <w:t>Aster</w:t>
      </w:r>
      <w:r>
        <w:rPr>
          <w:rFonts w:eastAsia="Times New Roman"/>
          <w:noProof/>
          <w:color w:val="FF0000"/>
          <w:sz w:val="28"/>
          <w:lang w:eastAsia="cs-CZ"/>
        </w:rPr>
        <w:t xml:space="preserve">, </w:t>
      </w:r>
      <w:r w:rsidR="00C85A1E">
        <w:rPr>
          <w:rFonts w:eastAsia="Times New Roman"/>
          <w:noProof/>
          <w:color w:val="FF0000"/>
          <w:sz w:val="28"/>
          <w:lang w:eastAsia="cs-CZ"/>
        </w:rPr>
        <w:t>Anděl</w:t>
      </w: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</w:p>
    <w:p w:rsidR="00072639" w:rsidRDefault="00072639" w:rsidP="00072639">
      <w:pPr>
        <w:jc w:val="both"/>
        <w:rPr>
          <w:rFonts w:eastAsia="Times New Roman"/>
          <w:noProof/>
          <w:color w:val="FF0000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 xml:space="preserve">- spolupracovat na realizaci rekonstrukce křižovatky u Černého Kladna. </w:t>
      </w:r>
      <w:r>
        <w:rPr>
          <w:rFonts w:eastAsia="Times New Roman"/>
          <w:noProof/>
          <w:color w:val="FF0000"/>
          <w:sz w:val="28"/>
          <w:lang w:eastAsia="cs-CZ"/>
        </w:rPr>
        <w:t>Aster</w:t>
      </w:r>
      <w:r w:rsidR="00C218DF">
        <w:rPr>
          <w:rFonts w:eastAsia="Times New Roman"/>
          <w:noProof/>
          <w:color w:val="FF0000"/>
          <w:sz w:val="28"/>
          <w:lang w:eastAsia="cs-CZ"/>
        </w:rPr>
        <w:t xml:space="preserve">, </w:t>
      </w:r>
      <w:r w:rsidR="00C85A1E">
        <w:rPr>
          <w:rFonts w:eastAsia="Times New Roman"/>
          <w:noProof/>
          <w:color w:val="FF0000"/>
          <w:sz w:val="28"/>
          <w:lang w:eastAsia="cs-CZ"/>
        </w:rPr>
        <w:t>Anděl</w:t>
      </w:r>
    </w:p>
    <w:p w:rsidR="00C85A1E" w:rsidRPr="005B45D7" w:rsidRDefault="00C85A1E" w:rsidP="00072639">
      <w:pPr>
        <w:jc w:val="both"/>
        <w:rPr>
          <w:rFonts w:eastAsia="Times New Roman"/>
          <w:noProof/>
          <w:color w:val="FF0000"/>
          <w:sz w:val="28"/>
          <w:lang w:eastAsia="cs-CZ"/>
        </w:rPr>
      </w:pPr>
    </w:p>
    <w:p w:rsidR="00072639" w:rsidRDefault="00C85A1E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 xml:space="preserve">- sledovat přípravu křižovatky Teplická Saská </w:t>
      </w:r>
      <w:r>
        <w:rPr>
          <w:rFonts w:eastAsia="Times New Roman"/>
          <w:noProof/>
          <w:color w:val="FF0000"/>
          <w:sz w:val="28"/>
          <w:lang w:eastAsia="cs-CZ"/>
        </w:rPr>
        <w:t>Anděl</w:t>
      </w:r>
    </w:p>
    <w:p w:rsidR="00C85A1E" w:rsidRDefault="00C85A1E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 xml:space="preserve">- prosazovat zařazení úprav na komunikaci I/9 Česká Lípa – Rumburk, která je důležitá pro napojení severní části okresu. </w:t>
      </w:r>
      <w:r w:rsidRPr="005B45D7">
        <w:rPr>
          <w:rFonts w:eastAsia="Times New Roman"/>
          <w:noProof/>
          <w:color w:val="FF0000"/>
          <w:sz w:val="28"/>
          <w:lang w:eastAsia="cs-CZ"/>
        </w:rPr>
        <w:t>Aster</w:t>
      </w: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 xml:space="preserve">- spolupracovat na přípravě výstavby jezu Děčín s ŘVC, MD, ÚK a magistrátem města. </w:t>
      </w:r>
      <w:r w:rsidRPr="005B45D7">
        <w:rPr>
          <w:rFonts w:eastAsia="Times New Roman"/>
          <w:noProof/>
          <w:color w:val="FF0000"/>
          <w:sz w:val="28"/>
          <w:lang w:eastAsia="cs-CZ"/>
        </w:rPr>
        <w:t>Aster</w:t>
      </w:r>
      <w:r>
        <w:rPr>
          <w:rFonts w:eastAsia="Times New Roman"/>
          <w:noProof/>
          <w:color w:val="FF0000"/>
          <w:sz w:val="28"/>
          <w:lang w:eastAsia="cs-CZ"/>
        </w:rPr>
        <w:t xml:space="preserve">, Pfléger, </w:t>
      </w:r>
      <w:r w:rsidR="00C85A1E">
        <w:rPr>
          <w:rFonts w:eastAsia="Times New Roman"/>
          <w:noProof/>
          <w:color w:val="FF0000"/>
          <w:sz w:val="28"/>
          <w:lang w:eastAsia="cs-CZ"/>
        </w:rPr>
        <w:t>Anděl</w:t>
      </w: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 xml:space="preserve">3.  Dále prosazovat nerealizovaná doporučení obsažená v „Šluknovském  desateru“. </w:t>
      </w:r>
      <w:r>
        <w:rPr>
          <w:rFonts w:eastAsia="Times New Roman"/>
          <w:noProof/>
          <w:color w:val="FF0000"/>
          <w:sz w:val="28"/>
          <w:lang w:eastAsia="cs-CZ"/>
        </w:rPr>
        <w:t>Pfléger</w:t>
      </w: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</w:p>
    <w:p w:rsidR="00072639" w:rsidRPr="00AE23F2" w:rsidRDefault="00072639" w:rsidP="00072639">
      <w:pPr>
        <w:jc w:val="both"/>
        <w:rPr>
          <w:rFonts w:eastAsia="Times New Roman"/>
          <w:noProof/>
          <w:color w:val="FF0000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>4.  Pokračova</w:t>
      </w:r>
      <w:r w:rsidRPr="00423754">
        <w:rPr>
          <w:rFonts w:eastAsia="Times New Roman"/>
          <w:noProof/>
          <w:color w:val="365F91"/>
          <w:sz w:val="28"/>
          <w:lang w:eastAsia="cs-CZ"/>
        </w:rPr>
        <w:t>t</w:t>
      </w:r>
      <w:r>
        <w:rPr>
          <w:rFonts w:eastAsia="Times New Roman"/>
          <w:noProof/>
          <w:color w:val="1F497D"/>
          <w:sz w:val="28"/>
          <w:lang w:eastAsia="cs-CZ"/>
        </w:rPr>
        <w:t xml:space="preserve"> v lobbingu pro uskutečnění výstavby 110 kV vedení do Šluknovského výběžku zejména ve sna</w:t>
      </w:r>
      <w:r w:rsidRPr="00423754">
        <w:rPr>
          <w:rFonts w:eastAsia="Times New Roman"/>
          <w:noProof/>
          <w:color w:val="365F91"/>
          <w:sz w:val="28"/>
          <w:lang w:eastAsia="cs-CZ"/>
        </w:rPr>
        <w:t>z</w:t>
      </w:r>
      <w:r>
        <w:rPr>
          <w:rFonts w:eastAsia="Times New Roman"/>
          <w:noProof/>
          <w:color w:val="1F497D"/>
          <w:sz w:val="28"/>
          <w:lang w:eastAsia="cs-CZ"/>
        </w:rPr>
        <w:t>e nalézt přijatelný konsenzus pro investora</w:t>
      </w:r>
      <w:r w:rsidRPr="00423754">
        <w:rPr>
          <w:rFonts w:eastAsia="Times New Roman"/>
          <w:noProof/>
          <w:color w:val="365F91"/>
          <w:sz w:val="28"/>
          <w:lang w:eastAsia="cs-CZ"/>
        </w:rPr>
        <w:t>,</w:t>
      </w:r>
      <w:r>
        <w:rPr>
          <w:rFonts w:eastAsia="Times New Roman"/>
          <w:noProof/>
          <w:color w:val="FF0000"/>
          <w:sz w:val="28"/>
          <w:lang w:eastAsia="cs-CZ"/>
        </w:rPr>
        <w:t xml:space="preserve"> </w:t>
      </w:r>
      <w:r w:rsidRPr="00423754">
        <w:rPr>
          <w:rFonts w:eastAsia="Times New Roman"/>
          <w:noProof/>
          <w:color w:val="365F91"/>
          <w:sz w:val="28"/>
          <w:lang w:eastAsia="cs-CZ"/>
        </w:rPr>
        <w:t>a</w:t>
      </w:r>
      <w:r>
        <w:rPr>
          <w:rFonts w:eastAsia="Times New Roman"/>
          <w:noProof/>
          <w:color w:val="1F497D"/>
          <w:sz w:val="28"/>
          <w:lang w:eastAsia="cs-CZ"/>
        </w:rPr>
        <w:t xml:space="preserve">  dotčené obce </w:t>
      </w:r>
      <w:r w:rsidRPr="00423754">
        <w:rPr>
          <w:rFonts w:eastAsia="Times New Roman"/>
          <w:noProof/>
          <w:color w:val="365F91"/>
          <w:sz w:val="28"/>
          <w:lang w:eastAsia="cs-CZ"/>
        </w:rPr>
        <w:t xml:space="preserve">a CHKO Lužické hory. </w:t>
      </w:r>
      <w:r>
        <w:rPr>
          <w:rFonts w:eastAsia="Times New Roman"/>
          <w:noProof/>
          <w:color w:val="365F91"/>
          <w:sz w:val="28"/>
          <w:lang w:eastAsia="cs-CZ"/>
        </w:rPr>
        <w:t xml:space="preserve"> </w:t>
      </w:r>
      <w:r w:rsidRPr="00AE23F2">
        <w:rPr>
          <w:rFonts w:eastAsia="Times New Roman"/>
          <w:noProof/>
          <w:color w:val="FF0000"/>
          <w:sz w:val="28"/>
          <w:lang w:eastAsia="cs-CZ"/>
        </w:rPr>
        <w:t>Koutecký</w:t>
      </w: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</w:p>
    <w:p w:rsidR="00072639" w:rsidRPr="005B45D7" w:rsidRDefault="00072639" w:rsidP="00072639">
      <w:pPr>
        <w:jc w:val="both"/>
        <w:rPr>
          <w:rFonts w:eastAsia="Times New Roman"/>
          <w:noProof/>
          <w:color w:val="FF0000"/>
          <w:sz w:val="28"/>
          <w:lang w:eastAsia="cs-CZ"/>
        </w:rPr>
      </w:pPr>
    </w:p>
    <w:p w:rsidR="00072639" w:rsidRDefault="00072639" w:rsidP="00072639">
      <w:pPr>
        <w:jc w:val="both"/>
        <w:rPr>
          <w:rFonts w:eastAsia="Times New Roman"/>
          <w:noProof/>
          <w:color w:val="1F497D"/>
          <w:sz w:val="28"/>
          <w:lang w:eastAsia="cs-CZ"/>
        </w:rPr>
      </w:pPr>
    </w:p>
    <w:p w:rsidR="00072639" w:rsidRDefault="00072639" w:rsidP="00072639">
      <w:pPr>
        <w:jc w:val="both"/>
        <w:rPr>
          <w:rFonts w:eastAsia="Times New Roman"/>
          <w:noProof/>
          <w:color w:val="FF0000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 xml:space="preserve">6. Prosazovat změnu vzdělávacího systému v ČR, podporovat pilotní projekt duálního vzdělávání ve Varnsdorfu. </w:t>
      </w:r>
      <w:r w:rsidRPr="00AE23F2">
        <w:rPr>
          <w:rFonts w:eastAsia="Times New Roman"/>
          <w:noProof/>
          <w:color w:val="FF0000"/>
          <w:sz w:val="28"/>
          <w:lang w:eastAsia="cs-CZ"/>
        </w:rPr>
        <w:t>Aster</w:t>
      </w:r>
      <w:r>
        <w:rPr>
          <w:rFonts w:eastAsia="Times New Roman"/>
          <w:noProof/>
          <w:color w:val="FF0000"/>
          <w:sz w:val="28"/>
          <w:lang w:eastAsia="cs-CZ"/>
        </w:rPr>
        <w:t>, Rýdl</w:t>
      </w:r>
    </w:p>
    <w:p w:rsidR="00C218DF" w:rsidRDefault="00C218DF" w:rsidP="00072639">
      <w:pPr>
        <w:jc w:val="both"/>
        <w:rPr>
          <w:rFonts w:eastAsia="Times New Roman"/>
          <w:noProof/>
          <w:color w:val="FF0000"/>
          <w:sz w:val="28"/>
          <w:lang w:eastAsia="cs-CZ"/>
        </w:rPr>
      </w:pPr>
    </w:p>
    <w:p w:rsidR="00C218DF" w:rsidRPr="00AE23F2" w:rsidRDefault="00C218DF" w:rsidP="00072639">
      <w:pPr>
        <w:jc w:val="both"/>
        <w:rPr>
          <w:rFonts w:eastAsia="Times New Roman"/>
          <w:noProof/>
          <w:color w:val="FF0000"/>
          <w:sz w:val="28"/>
          <w:lang w:eastAsia="cs-CZ"/>
        </w:rPr>
      </w:pPr>
      <w:r>
        <w:rPr>
          <w:rFonts w:eastAsia="Times New Roman"/>
          <w:noProof/>
          <w:color w:val="1F497D"/>
          <w:sz w:val="28"/>
          <w:lang w:eastAsia="cs-CZ"/>
        </w:rPr>
        <w:t>7.</w:t>
      </w:r>
      <w:r>
        <w:rPr>
          <w:rFonts w:eastAsia="Times New Roman"/>
          <w:noProof/>
          <w:color w:val="FF0000"/>
          <w:sz w:val="28"/>
          <w:lang w:eastAsia="cs-CZ"/>
        </w:rPr>
        <w:t xml:space="preserve">  </w:t>
      </w:r>
      <w:r>
        <w:rPr>
          <w:color w:val="002060"/>
          <w:sz w:val="28"/>
        </w:rPr>
        <w:t xml:space="preserve">Řešit </w:t>
      </w:r>
      <w:r w:rsidRPr="00F421D8">
        <w:rPr>
          <w:color w:val="002060"/>
          <w:sz w:val="28"/>
        </w:rPr>
        <w:t>budouc</w:t>
      </w:r>
      <w:r>
        <w:rPr>
          <w:color w:val="002060"/>
          <w:sz w:val="28"/>
        </w:rPr>
        <w:t xml:space="preserve">í využití </w:t>
      </w:r>
      <w:r w:rsidRPr="00F421D8">
        <w:rPr>
          <w:color w:val="002060"/>
          <w:sz w:val="28"/>
        </w:rPr>
        <w:t>„Kozí dráhy“</w:t>
      </w:r>
      <w:r>
        <w:rPr>
          <w:color w:val="002060"/>
          <w:sz w:val="28"/>
        </w:rPr>
        <w:t xml:space="preserve"> </w:t>
      </w:r>
      <w:r w:rsidRPr="00AE23F2">
        <w:rPr>
          <w:rFonts w:eastAsia="Times New Roman"/>
          <w:noProof/>
          <w:color w:val="FF0000"/>
          <w:sz w:val="28"/>
          <w:lang w:eastAsia="cs-CZ"/>
        </w:rPr>
        <w:t>Aster</w:t>
      </w:r>
      <w:r>
        <w:rPr>
          <w:rFonts w:eastAsia="Times New Roman"/>
          <w:noProof/>
          <w:color w:val="FF0000"/>
          <w:sz w:val="28"/>
          <w:lang w:eastAsia="cs-CZ"/>
        </w:rPr>
        <w:t xml:space="preserve">, Pfléger, </w:t>
      </w:r>
      <w:r w:rsidR="00C85A1E">
        <w:rPr>
          <w:rFonts w:eastAsia="Times New Roman"/>
          <w:noProof/>
          <w:color w:val="FF0000"/>
          <w:sz w:val="28"/>
          <w:lang w:eastAsia="cs-CZ"/>
        </w:rPr>
        <w:t>Anděl</w:t>
      </w:r>
    </w:p>
    <w:p w:rsidR="00072639" w:rsidRDefault="00072639" w:rsidP="00072639">
      <w:pPr>
        <w:rPr>
          <w:color w:val="002060"/>
        </w:rPr>
      </w:pPr>
    </w:p>
    <w:p w:rsidR="00072639" w:rsidRPr="002E456E" w:rsidRDefault="00C218DF" w:rsidP="00072639">
      <w:pPr>
        <w:rPr>
          <w:color w:val="FF0000"/>
          <w:sz w:val="28"/>
        </w:rPr>
      </w:pPr>
      <w:r>
        <w:rPr>
          <w:color w:val="002060"/>
          <w:sz w:val="28"/>
        </w:rPr>
        <w:t>8</w:t>
      </w:r>
      <w:r w:rsidR="00072639" w:rsidRPr="00F421D8">
        <w:rPr>
          <w:color w:val="002060"/>
          <w:sz w:val="28"/>
        </w:rPr>
        <w:t xml:space="preserve">. </w:t>
      </w:r>
      <w:r>
        <w:rPr>
          <w:color w:val="002060"/>
          <w:sz w:val="28"/>
        </w:rPr>
        <w:t xml:space="preserve">Získat podporu pro vybudování </w:t>
      </w:r>
      <w:proofErr w:type="gramStart"/>
      <w:r>
        <w:rPr>
          <w:color w:val="002060"/>
          <w:sz w:val="28"/>
        </w:rPr>
        <w:t xml:space="preserve">lanovky v </w:t>
      </w:r>
      <w:r w:rsidR="00072639" w:rsidRPr="00F421D8">
        <w:rPr>
          <w:color w:val="002060"/>
          <w:sz w:val="28"/>
        </w:rPr>
        <w:t xml:space="preserve"> Děčín</w:t>
      </w:r>
      <w:r>
        <w:rPr>
          <w:color w:val="002060"/>
          <w:sz w:val="28"/>
        </w:rPr>
        <w:t>ě</w:t>
      </w:r>
      <w:proofErr w:type="gramEnd"/>
      <w:r w:rsidR="00072639" w:rsidRPr="00F421D8">
        <w:rPr>
          <w:color w:val="002060"/>
          <w:sz w:val="28"/>
        </w:rPr>
        <w:t xml:space="preserve"> </w:t>
      </w:r>
      <w:proofErr w:type="spellStart"/>
      <w:r w:rsidR="002E456E">
        <w:rPr>
          <w:color w:val="FF0000"/>
          <w:sz w:val="28"/>
        </w:rPr>
        <w:t>Sukdol</w:t>
      </w:r>
      <w:proofErr w:type="spellEnd"/>
      <w:r w:rsidR="002E456E">
        <w:rPr>
          <w:color w:val="FF0000"/>
          <w:sz w:val="28"/>
        </w:rPr>
        <w:t xml:space="preserve">, </w:t>
      </w:r>
    </w:p>
    <w:p w:rsidR="00C218DF" w:rsidRDefault="00C218DF" w:rsidP="00072639">
      <w:pPr>
        <w:rPr>
          <w:color w:val="002060"/>
          <w:sz w:val="28"/>
        </w:rPr>
      </w:pPr>
    </w:p>
    <w:p w:rsidR="00072639" w:rsidRDefault="00C218DF" w:rsidP="00072639">
      <w:pPr>
        <w:rPr>
          <w:color w:val="FF0000"/>
          <w:sz w:val="28"/>
        </w:rPr>
      </w:pPr>
      <w:r>
        <w:rPr>
          <w:color w:val="002060"/>
          <w:sz w:val="28"/>
        </w:rPr>
        <w:t>9</w:t>
      </w:r>
      <w:r w:rsidR="00072639">
        <w:rPr>
          <w:color w:val="002060"/>
          <w:sz w:val="28"/>
        </w:rPr>
        <w:t xml:space="preserve">. </w:t>
      </w:r>
      <w:r>
        <w:rPr>
          <w:color w:val="002060"/>
          <w:sz w:val="28"/>
        </w:rPr>
        <w:t>Aktivně působit na přípravu výstavby</w:t>
      </w:r>
      <w:r w:rsidR="00072639">
        <w:rPr>
          <w:color w:val="002060"/>
          <w:sz w:val="28"/>
        </w:rPr>
        <w:t xml:space="preserve"> železnice Seifhennersdorf – Rumburk   </w:t>
      </w:r>
      <w:r w:rsidR="00072639" w:rsidRPr="0003030F">
        <w:rPr>
          <w:color w:val="FF0000"/>
          <w:sz w:val="28"/>
        </w:rPr>
        <w:t>Aster</w:t>
      </w:r>
      <w:r>
        <w:rPr>
          <w:color w:val="FF0000"/>
          <w:sz w:val="28"/>
        </w:rPr>
        <w:t>, Pfléger</w:t>
      </w:r>
    </w:p>
    <w:p w:rsidR="00072639" w:rsidRDefault="00072639" w:rsidP="00072639">
      <w:pPr>
        <w:rPr>
          <w:color w:val="FF0000"/>
          <w:sz w:val="28"/>
        </w:rPr>
      </w:pPr>
    </w:p>
    <w:p w:rsidR="00232403" w:rsidRDefault="005D13BA" w:rsidP="00072639">
      <w:pPr>
        <w:rPr>
          <w:color w:val="002060"/>
          <w:sz w:val="28"/>
        </w:rPr>
      </w:pPr>
      <w:r>
        <w:rPr>
          <w:color w:val="002060"/>
          <w:sz w:val="28"/>
        </w:rPr>
        <w:t>10</w:t>
      </w:r>
      <w:r w:rsidR="00072639" w:rsidRPr="00072639">
        <w:rPr>
          <w:color w:val="002060"/>
          <w:sz w:val="28"/>
        </w:rPr>
        <w:t xml:space="preserve">. </w:t>
      </w:r>
      <w:r w:rsidR="00072639">
        <w:rPr>
          <w:color w:val="002060"/>
          <w:sz w:val="28"/>
        </w:rPr>
        <w:t xml:space="preserve">Prověřit možnosti obnovení silničního spojení Lobendava </w:t>
      </w:r>
      <w:r w:rsidR="00C218DF">
        <w:rPr>
          <w:color w:val="002060"/>
          <w:sz w:val="28"/>
        </w:rPr>
        <w:t>–</w:t>
      </w:r>
      <w:r w:rsidR="00072639">
        <w:rPr>
          <w:color w:val="002060"/>
          <w:sz w:val="28"/>
        </w:rPr>
        <w:t xml:space="preserve"> </w:t>
      </w:r>
      <w:r w:rsidR="00232403">
        <w:rPr>
          <w:color w:val="002060"/>
          <w:sz w:val="28"/>
        </w:rPr>
        <w:t xml:space="preserve">  </w:t>
      </w:r>
    </w:p>
    <w:p w:rsidR="00072639" w:rsidRDefault="00232403" w:rsidP="00072639">
      <w:pPr>
        <w:rPr>
          <w:color w:val="002060"/>
          <w:sz w:val="28"/>
        </w:rPr>
      </w:pPr>
      <w:r>
        <w:rPr>
          <w:color w:val="002060"/>
          <w:sz w:val="28"/>
        </w:rPr>
        <w:t xml:space="preserve">       </w:t>
      </w:r>
      <w:proofErr w:type="spellStart"/>
      <w:r w:rsidR="00072639">
        <w:rPr>
          <w:color w:val="002060"/>
          <w:sz w:val="28"/>
        </w:rPr>
        <w:t>Langburkensdorf</w:t>
      </w:r>
      <w:proofErr w:type="spellEnd"/>
      <w:r w:rsidRPr="00232403">
        <w:rPr>
          <w:color w:val="FF0000"/>
          <w:sz w:val="28"/>
        </w:rPr>
        <w:t xml:space="preserve"> </w:t>
      </w:r>
      <w:r w:rsidR="00C85A1E" w:rsidRPr="0003030F">
        <w:rPr>
          <w:color w:val="FF0000"/>
          <w:sz w:val="28"/>
        </w:rPr>
        <w:t>Aster</w:t>
      </w:r>
    </w:p>
    <w:p w:rsidR="0064455C" w:rsidRDefault="0064455C"/>
    <w:p w:rsidR="00232403" w:rsidRDefault="00232403" w:rsidP="00232403">
      <w:pPr>
        <w:rPr>
          <w:color w:val="002060"/>
          <w:sz w:val="28"/>
        </w:rPr>
      </w:pPr>
      <w:r>
        <w:rPr>
          <w:color w:val="002060"/>
          <w:sz w:val="28"/>
        </w:rPr>
        <w:t xml:space="preserve">11. Prosazovat změnu finanční podpory státu pro postižené regiony MSK, ÚK a     </w:t>
      </w:r>
    </w:p>
    <w:p w:rsidR="00232403" w:rsidRDefault="00232403" w:rsidP="00232403">
      <w:pPr>
        <w:rPr>
          <w:color w:val="002060"/>
          <w:sz w:val="28"/>
        </w:rPr>
      </w:pPr>
      <w:r>
        <w:rPr>
          <w:color w:val="002060"/>
          <w:sz w:val="28"/>
        </w:rPr>
        <w:t xml:space="preserve">       KVK </w:t>
      </w:r>
      <w:r w:rsidRPr="0003030F">
        <w:rPr>
          <w:color w:val="FF0000"/>
          <w:sz w:val="28"/>
        </w:rPr>
        <w:t>Aster</w:t>
      </w:r>
      <w:r>
        <w:rPr>
          <w:color w:val="FF0000"/>
          <w:sz w:val="28"/>
        </w:rPr>
        <w:t>, Pfléger</w:t>
      </w:r>
    </w:p>
    <w:p w:rsidR="00232403" w:rsidRDefault="00232403" w:rsidP="00232403">
      <w:pPr>
        <w:rPr>
          <w:color w:val="002060"/>
          <w:sz w:val="28"/>
        </w:rPr>
      </w:pPr>
    </w:p>
    <w:p w:rsidR="00232403" w:rsidRDefault="00232403" w:rsidP="00232403">
      <w:pPr>
        <w:rPr>
          <w:color w:val="002060"/>
          <w:sz w:val="28"/>
        </w:rPr>
      </w:pPr>
      <w:r>
        <w:rPr>
          <w:color w:val="002060"/>
          <w:sz w:val="28"/>
        </w:rPr>
        <w:t>10. Prosazovat program li</w:t>
      </w:r>
      <w:r w:rsidR="002E456E">
        <w:rPr>
          <w:color w:val="002060"/>
          <w:sz w:val="28"/>
        </w:rPr>
        <w:t>kvidace brownfields bez náhrady</w:t>
      </w:r>
      <w:r>
        <w:rPr>
          <w:color w:val="002060"/>
          <w:sz w:val="28"/>
        </w:rPr>
        <w:t xml:space="preserve"> </w:t>
      </w:r>
      <w:r w:rsidR="002E456E" w:rsidRPr="0003030F">
        <w:rPr>
          <w:color w:val="FF0000"/>
          <w:sz w:val="28"/>
        </w:rPr>
        <w:t>Aster</w:t>
      </w:r>
      <w:r w:rsidR="002E456E">
        <w:rPr>
          <w:color w:val="FF0000"/>
          <w:sz w:val="28"/>
        </w:rPr>
        <w:t>, Pfléger</w:t>
      </w:r>
    </w:p>
    <w:p w:rsidR="00232403" w:rsidRDefault="00232403" w:rsidP="00232403">
      <w:pPr>
        <w:rPr>
          <w:color w:val="002060"/>
          <w:sz w:val="28"/>
        </w:rPr>
      </w:pPr>
    </w:p>
    <w:p w:rsidR="00232403" w:rsidRDefault="00232403" w:rsidP="00232403">
      <w:pPr>
        <w:rPr>
          <w:color w:val="002060"/>
          <w:sz w:val="28"/>
        </w:rPr>
      </w:pPr>
      <w:r>
        <w:rPr>
          <w:color w:val="002060"/>
          <w:sz w:val="28"/>
        </w:rPr>
        <w:t xml:space="preserve">11. Prosazovat podporu renovací bytového fondu v postižených regionech MSK, </w:t>
      </w:r>
    </w:p>
    <w:p w:rsidR="00232403" w:rsidRDefault="00232403" w:rsidP="00232403">
      <w:pPr>
        <w:rPr>
          <w:color w:val="002060"/>
          <w:sz w:val="28"/>
        </w:rPr>
      </w:pPr>
      <w:r>
        <w:rPr>
          <w:color w:val="002060"/>
          <w:sz w:val="28"/>
        </w:rPr>
        <w:t xml:space="preserve">       ÚK a KVK za účelem zabránit odchodu mladých obyvatel mimo region.</w:t>
      </w:r>
      <w:r w:rsidR="00C85A1E">
        <w:rPr>
          <w:color w:val="002060"/>
          <w:sz w:val="28"/>
        </w:rPr>
        <w:t xml:space="preserve"> </w:t>
      </w:r>
    </w:p>
    <w:p w:rsidR="00232403" w:rsidRDefault="00232403" w:rsidP="00232403">
      <w:pPr>
        <w:rPr>
          <w:color w:val="002060"/>
          <w:sz w:val="28"/>
        </w:rPr>
      </w:pPr>
    </w:p>
    <w:p w:rsidR="005D13BA" w:rsidRDefault="005D13BA"/>
    <w:p w:rsidR="005D13BA" w:rsidRDefault="005D13BA"/>
    <w:p w:rsidR="005D13BA" w:rsidRDefault="00232403">
      <w:r>
        <w:t>Členská schůze v Děčíně CHART FEROX a.s.</w:t>
      </w:r>
    </w:p>
    <w:p w:rsidR="005D13BA" w:rsidRDefault="005D13BA">
      <w:r>
        <w:t>Děčín 20.06.2017</w:t>
      </w:r>
    </w:p>
    <w:sectPr w:rsidR="005D13BA" w:rsidSect="0064455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9EC" w:rsidRDefault="005479EC" w:rsidP="008C7FC5">
      <w:r>
        <w:separator/>
      </w:r>
    </w:p>
  </w:endnote>
  <w:endnote w:type="continuationSeparator" w:id="0">
    <w:p w:rsidR="005479EC" w:rsidRDefault="005479EC" w:rsidP="008C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2222"/>
      <w:docPartObj>
        <w:docPartGallery w:val="Page Numbers (Bottom of Page)"/>
        <w:docPartUnique/>
      </w:docPartObj>
    </w:sdtPr>
    <w:sdtContent>
      <w:p w:rsidR="008C7FC5" w:rsidRDefault="00ED4E58">
        <w:pPr>
          <w:pStyle w:val="Zpat"/>
          <w:jc w:val="center"/>
        </w:pPr>
        <w:fldSimple w:instr=" PAGE   \* MERGEFORMAT ">
          <w:r w:rsidR="00C85A1E">
            <w:rPr>
              <w:noProof/>
            </w:rPr>
            <w:t>1</w:t>
          </w:r>
        </w:fldSimple>
      </w:p>
    </w:sdtContent>
  </w:sdt>
  <w:p w:rsidR="008C7FC5" w:rsidRDefault="008C7FC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9EC" w:rsidRDefault="005479EC" w:rsidP="008C7FC5">
      <w:r>
        <w:separator/>
      </w:r>
    </w:p>
  </w:footnote>
  <w:footnote w:type="continuationSeparator" w:id="0">
    <w:p w:rsidR="005479EC" w:rsidRDefault="005479EC" w:rsidP="008C7F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639"/>
    <w:rsid w:val="00072639"/>
    <w:rsid w:val="00232403"/>
    <w:rsid w:val="002E456E"/>
    <w:rsid w:val="005479EC"/>
    <w:rsid w:val="005B020F"/>
    <w:rsid w:val="005D13BA"/>
    <w:rsid w:val="0064455C"/>
    <w:rsid w:val="006B4691"/>
    <w:rsid w:val="006C0A1F"/>
    <w:rsid w:val="008C7FC5"/>
    <w:rsid w:val="008D384E"/>
    <w:rsid w:val="00AC267A"/>
    <w:rsid w:val="00C218DF"/>
    <w:rsid w:val="00C76749"/>
    <w:rsid w:val="00C85A1E"/>
    <w:rsid w:val="00DE6F85"/>
    <w:rsid w:val="00ED4571"/>
    <w:rsid w:val="00ED4E58"/>
    <w:rsid w:val="00F4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63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C7F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7FC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C7F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7FC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9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Aster</dc:creator>
  <cp:lastModifiedBy>Jiří Aster</cp:lastModifiedBy>
  <cp:revision>2</cp:revision>
  <cp:lastPrinted>2017-06-19T04:04:00Z</cp:lastPrinted>
  <dcterms:created xsi:type="dcterms:W3CDTF">2017-06-19T04:06:00Z</dcterms:created>
  <dcterms:modified xsi:type="dcterms:W3CDTF">2017-06-19T04:06:00Z</dcterms:modified>
</cp:coreProperties>
</file>