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960" w:rsidRDefault="00442960" w:rsidP="00442960">
      <w:pPr>
        <w:shd w:val="clear" w:color="auto" w:fill="4D8BCC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442960" w:rsidRDefault="00442960" w:rsidP="00442960">
      <w:pPr>
        <w:pStyle w:val="Nadpis1"/>
        <w:shd w:val="clear" w:color="auto" w:fill="4D8BCC"/>
        <w:spacing w:before="0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b w:val="0"/>
          <w:bCs w:val="0"/>
          <w:color w:val="000000"/>
          <w:sz w:val="24"/>
          <w:szCs w:val="24"/>
        </w:rPr>
        <w:t>Supervýlet</w:t>
      </w:r>
      <w:proofErr w:type="spellEnd"/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na in-linech do Bavorska</w:t>
      </w:r>
    </w:p>
    <w:p w:rsidR="00442960" w:rsidRDefault="00442960" w:rsidP="00442960">
      <w:pPr>
        <w:shd w:val="clear" w:color="auto" w:fill="4D8BCC"/>
        <w:spacing w:line="270" w:lineRule="atLeast"/>
        <w:rPr>
          <w:rFonts w:ascii="Arial" w:hAnsi="Arial" w:cs="Arial"/>
          <w:color w:val="000000"/>
          <w:sz w:val="24"/>
          <w:szCs w:val="24"/>
        </w:rPr>
      </w:pPr>
      <w:r>
        <w:rPr>
          <w:rStyle w:val="time-date"/>
          <w:rFonts w:ascii="Arial" w:hAnsi="Arial" w:cs="Arial"/>
          <w:color w:val="224E80"/>
          <w:sz w:val="17"/>
          <w:szCs w:val="17"/>
        </w:rPr>
        <w:t>19. června 2009</w:t>
      </w:r>
      <w:r>
        <w:rPr>
          <w:rStyle w:val="time"/>
          <w:rFonts w:ascii="Arial" w:hAnsi="Arial" w:cs="Arial"/>
          <w:color w:val="224E80"/>
          <w:sz w:val="17"/>
          <w:szCs w:val="17"/>
        </w:rPr>
        <w:t>  1:00</w:t>
      </w:r>
    </w:p>
    <w:p w:rsidR="00442960" w:rsidRDefault="00442960" w:rsidP="00442960">
      <w:pPr>
        <w:shd w:val="clear" w:color="auto" w:fill="4D8BCC"/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Jen dvě hodiny jízdy z Prahy narazí bruslař na skvělou in-line trasu "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Bocklweg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" v sousedním Bavorsku. Měří asi 26 km a vede kousek za hranicemi mezi městečky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Vohenstrauß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(nedaleko od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Rozvadova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) a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Neustadt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(u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Weidenu</w:t>
      </w:r>
      <w:proofErr w:type="spellEnd"/>
      <w:r>
        <w:rPr>
          <w:rFonts w:ascii="Arial" w:hAnsi="Arial" w:cs="Arial"/>
          <w:color w:val="000000"/>
          <w:sz w:val="18"/>
          <w:szCs w:val="18"/>
        </w:rPr>
        <w:t>). Má všechno, co nadšený bruslař potřebuje. Výborný povrch, zajímavý profil, vede malebnou přírodou a je poloprázdná.</w:t>
      </w:r>
    </w:p>
    <w:p w:rsidR="00442960" w:rsidRDefault="00442960" w:rsidP="00442960">
      <w:pPr>
        <w:shd w:val="clear" w:color="auto" w:fill="4D8BCC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442960" w:rsidRPr="00442960" w:rsidRDefault="00442960" w:rsidP="00442960">
      <w:pPr>
        <w:shd w:val="clear" w:color="auto" w:fill="4D8BCC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Vhodných nástupů na tuto skvělou trasu je hned několik. Ten hlavní, ale bohužel nejvzdálenější, je na jejím konci v městečku 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Neustadt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, na začátku obce u továrny na svítidla. Je tu parkoviště, převlékárna, toalety i občerstvení.</w:t>
      </w:r>
    </w:p>
    <w:p w:rsidR="00442960" w:rsidRPr="00442960" w:rsidRDefault="00442960" w:rsidP="00442960">
      <w:pPr>
        <w:shd w:val="clear" w:color="auto" w:fill="4D8BCC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Pro většinu českých 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inlinistů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je ale určitě lepší začít výlet někde blíž k hranicím. Je to o téměř 30 km kratší. Hned několik nástupů na stezku je v okolí vesnice 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Vohenstrauß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:rsidR="00442960" w:rsidRPr="00442960" w:rsidRDefault="00442960" w:rsidP="00442960">
      <w:pPr>
        <w:shd w:val="clear" w:color="auto" w:fill="4D8BCC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noProof/>
          <w:color w:val="AD5710"/>
          <w:sz w:val="24"/>
          <w:szCs w:val="24"/>
          <w:lang w:eastAsia="cs-CZ"/>
        </w:rPr>
        <w:drawing>
          <wp:inline distT="0" distB="0" distL="0" distR="0">
            <wp:extent cx="4381500" cy="3276600"/>
            <wp:effectExtent l="19050" t="0" r="0" b="0"/>
            <wp:docPr id="2" name="obrázek 2" descr="Okolí připomíná český venkov">
              <a:hlinkClick xmlns:a="http://schemas.openxmlformats.org/drawingml/2006/main" r:id="rId5" tgtFrame="&quot;ifotozoo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kolí připomíná český venkov">
                      <a:hlinkClick r:id="rId5" tgtFrame="&quot;ifotozoo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960" w:rsidRPr="00442960" w:rsidRDefault="00442960" w:rsidP="00442960">
      <w:pPr>
        <w:shd w:val="clear" w:color="auto" w:fill="4D8BCC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Vyplatí se sjet z dálnice pár kilometrů za 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Rozvadovem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na exitu 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Vohenstrauß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73 a vydat se po silničce ST 2166 směr 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Waldau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Weiden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. Silnička se po pár stech metrech dotýká stezky už v okolí obce 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Waldau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kde lze na několik </w:t>
      </w:r>
      <w:proofErr w:type="gram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místech</w:t>
      </w:r>
      <w:proofErr w:type="gram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hyperlink r:id="rId7" w:tgtFrame="_blank" w:history="1">
        <w:r w:rsidRPr="00442960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cs-CZ"/>
          </w:rPr>
          <w:t>auto</w:t>
        </w:r>
      </w:hyperlink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 zaparkovat a rovnou vyrazit. Další perfektní základnou pro zahájení výletu je i železniční zastávka 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Waldthurn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o dva tři kilometry dál a pak několik parkovišť přímo u trasy ve 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Floßu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tbl>
      <w:tblPr>
        <w:tblW w:w="8400" w:type="dxa"/>
        <w:tblCellMar>
          <w:left w:w="0" w:type="dxa"/>
          <w:right w:w="0" w:type="dxa"/>
        </w:tblCellMar>
        <w:tblLook w:val="04A0"/>
      </w:tblPr>
      <w:tblGrid>
        <w:gridCol w:w="8400"/>
      </w:tblGrid>
      <w:tr w:rsidR="00442960" w:rsidRPr="00442960" w:rsidTr="00442960">
        <w:tc>
          <w:tcPr>
            <w:tcW w:w="0" w:type="auto"/>
            <w:tcMar>
              <w:top w:w="150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42960" w:rsidRPr="00442960" w:rsidRDefault="00442960" w:rsidP="0044296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</w:pPr>
          </w:p>
        </w:tc>
      </w:tr>
    </w:tbl>
    <w:p w:rsidR="00442960" w:rsidRPr="00442960" w:rsidRDefault="00442960" w:rsidP="00442960">
      <w:pPr>
        <w:shd w:val="clear" w:color="auto" w:fill="4D8BCC"/>
        <w:spacing w:before="240" w:after="96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</w:pPr>
      <w:r w:rsidRPr="00442960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>Dejte si do těla</w:t>
      </w:r>
    </w:p>
    <w:p w:rsidR="00442960" w:rsidRPr="00442960" w:rsidRDefault="00442960" w:rsidP="00442960">
      <w:pPr>
        <w:shd w:val="clear" w:color="auto" w:fill="4D8BCC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Trasa využívá náspy a zářezy staré železnice, je plynulá, má bezpečné zatáčky a prakticky jen jediný trochu krkolomný sjezd až v závěru před 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Neustadtem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. Profil je ale velmi zajímavý. Zdaleka to není absolutní rovina. Na trati je mnoho táhlých dlouhých </w:t>
      </w:r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lastRenderedPageBreak/>
        <w:t>stoupání a bezpečných mírných sjezdů. Když bruslař bude chtít, dá si na trase pěkně do </w:t>
      </w:r>
      <w:hyperlink r:id="rId8" w:tgtFrame="_blank" w:history="1">
        <w:r w:rsidRPr="00442960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cs-CZ"/>
          </w:rPr>
          <w:t>těla</w:t>
        </w:r>
      </w:hyperlink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 Přejezdy silnic, silniček a polních cest jsou dobře viditelné a bezpečné, občas se jede i vesnicemi.</w:t>
      </w:r>
    </w:p>
    <w:p w:rsidR="00442960" w:rsidRPr="00442960" w:rsidRDefault="00442960" w:rsidP="00442960">
      <w:pPr>
        <w:shd w:val="clear" w:color="auto" w:fill="4D8BCC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noProof/>
          <w:color w:val="AD5710"/>
          <w:sz w:val="24"/>
          <w:szCs w:val="24"/>
          <w:lang w:eastAsia="cs-CZ"/>
        </w:rPr>
        <w:drawing>
          <wp:inline distT="0" distB="0" distL="0" distR="0">
            <wp:extent cx="4381500" cy="3724275"/>
            <wp:effectExtent l="19050" t="0" r="0" b="0"/>
            <wp:docPr id="3" name="obrázek 3" descr="K lesům to na této trati není daleko">
              <a:hlinkClick xmlns:a="http://schemas.openxmlformats.org/drawingml/2006/main" r:id="rId9" tgtFrame="&quot;ifotozoo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 lesům to na této trati není daleko">
                      <a:hlinkClick r:id="rId9" tgtFrame="&quot;ifotozoo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960" w:rsidRPr="00442960" w:rsidRDefault="00442960" w:rsidP="00442960">
      <w:pPr>
        <w:shd w:val="clear" w:color="auto" w:fill="4D8BCC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Za 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Vohenstraußem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vede trasa hlavně po polích, občas mezi pár stromy a víceméně po rovině. Opravdu zajímavé to pak začíná být za zastávkou 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Waldthurn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kde se pomalu stoupá do kopce. Za vesnicí 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Floß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se pak trasa víc a víc noří mezi stromy, pozvolně klesá a v závěru vede v těsné blízkosti potoka.</w:t>
      </w:r>
    </w:p>
    <w:p w:rsidR="00442960" w:rsidRPr="00442960" w:rsidRDefault="00442960" w:rsidP="00442960">
      <w:pPr>
        <w:shd w:val="clear" w:color="auto" w:fill="4D8BCC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Na trase a v její těsné blízkosti je několik </w:t>
      </w:r>
      <w:hyperlink r:id="rId11" w:tgtFrame="_blank" w:history="1">
        <w:r w:rsidRPr="00442960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cs-CZ"/>
          </w:rPr>
          <w:t>restaurací</w:t>
        </w:r>
      </w:hyperlink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a občerstvení.</w:t>
      </w:r>
    </w:p>
    <w:p w:rsidR="00442960" w:rsidRPr="00442960" w:rsidRDefault="00442960" w:rsidP="00442960">
      <w:pPr>
        <w:shd w:val="clear" w:color="auto" w:fill="4D8BCC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Na stezce panuje minimální provoz. Pár cyklistů, in-line bruslařů, běžců nebo chodců. Tady si to bruslař opravdu užije.</w:t>
      </w:r>
    </w:p>
    <w:p w:rsidR="00442960" w:rsidRPr="00442960" w:rsidRDefault="00442960" w:rsidP="00442960">
      <w:pPr>
        <w:shd w:val="clear" w:color="auto" w:fill="4D8BCC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cs-CZ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38300" cy="1228725"/>
            <wp:effectExtent l="19050" t="0" r="0" b="0"/>
            <wp:wrapSquare wrapText="bothSides"/>
            <wp:docPr id="4" name="obrázek 3" descr="Místní kaplič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ístní kapličk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Celá trasa je ještě ve výstavbě. Měla by vést až na hranice s ČR a časem se napojit na trasu do Plzně. Kompletní stezka by pak měla mít cca 120 km (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Neustadt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- Plzeň). Pro bruslení je vhodných prvních 26 km stezky z 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Neustadtu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a.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. 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Waldnaab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(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Weiden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), přes 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Störnstein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Floß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Eslarn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a </w:t>
      </w:r>
      <w:proofErr w:type="spellStart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Vohenstrauß</w:t>
      </w:r>
      <w:proofErr w:type="spellEnd"/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 Zbytek trasy má prozatím jen zpevněný povrch, a proto je sjízdný pouze pro jízdní </w:t>
      </w:r>
      <w:hyperlink r:id="rId13" w:tgtFrame="_blank" w:history="1">
        <w:r w:rsidRPr="00442960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cs-CZ"/>
          </w:rPr>
          <w:t>kola</w:t>
        </w:r>
      </w:hyperlink>
      <w:r w:rsidRPr="004429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tbl>
      <w:tblPr>
        <w:tblW w:w="8400" w:type="dxa"/>
        <w:tblCellMar>
          <w:left w:w="0" w:type="dxa"/>
          <w:right w:w="0" w:type="dxa"/>
        </w:tblCellMar>
        <w:tblLook w:val="04A0"/>
      </w:tblPr>
      <w:tblGrid>
        <w:gridCol w:w="8400"/>
      </w:tblGrid>
      <w:tr w:rsidR="00442960" w:rsidRPr="00442960" w:rsidTr="00442960">
        <w:tc>
          <w:tcPr>
            <w:tcW w:w="0" w:type="auto"/>
            <w:tcMar>
              <w:top w:w="150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42960" w:rsidRPr="00442960" w:rsidRDefault="00442960" w:rsidP="00442960">
            <w:pPr>
              <w:spacing w:after="24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234F81"/>
                <w:sz w:val="30"/>
                <w:szCs w:val="30"/>
                <w:lang w:eastAsia="cs-CZ"/>
              </w:rPr>
            </w:pPr>
            <w:r w:rsidRPr="00442960">
              <w:rPr>
                <w:rFonts w:ascii="Times New Roman" w:eastAsia="Times New Roman" w:hAnsi="Times New Roman" w:cs="Times New Roman"/>
                <w:b/>
                <w:bCs/>
                <w:color w:val="234F81"/>
                <w:sz w:val="30"/>
                <w:lang w:eastAsia="cs-CZ"/>
              </w:rPr>
              <w:t>Historie</w:t>
            </w:r>
          </w:p>
          <w:p w:rsidR="00442960" w:rsidRPr="00442960" w:rsidRDefault="00442960" w:rsidP="0044296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</w:pPr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 xml:space="preserve">Místní železnice z </w:t>
            </w:r>
            <w:proofErr w:type="spellStart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>Neustadtu</w:t>
            </w:r>
            <w:proofErr w:type="spellEnd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 xml:space="preserve">/WN – </w:t>
            </w:r>
            <w:proofErr w:type="spellStart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>Vohenstraußu</w:t>
            </w:r>
            <w:proofErr w:type="spellEnd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 xml:space="preserve"> byla uvedena do provozu roku 1886. Pro zdolání trati o délce 25 kilometrů bylo tehdy zapotřebí 2,5 hodiny. Vedle osobní dopravy zde sehrála velkou roli hlavně přeprava dřeva. V roce 1908 pak byla dokončena trať vedoucí přes </w:t>
            </w:r>
            <w:proofErr w:type="spellStart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>Waidhaus</w:t>
            </w:r>
            <w:proofErr w:type="spellEnd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 xml:space="preserve"> do </w:t>
            </w:r>
            <w:proofErr w:type="spellStart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>Eslarnu</w:t>
            </w:r>
            <w:proofErr w:type="spellEnd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 xml:space="preserve">, na kterou byly napojeny početné brusírny skla ve </w:t>
            </w:r>
            <w:proofErr w:type="spellStart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>Pfreimdtalu</w:t>
            </w:r>
            <w:proofErr w:type="spellEnd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 xml:space="preserve">. Ještě v roce 1974 jezdily po železnici parní lokomotivy a lákaly mnohé fotografy a amatérské filmaře. Z ekonomických důvodů začala však od 70. let německá železniční společnost pozastavovat </w:t>
            </w:r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lastRenderedPageBreak/>
              <w:t xml:space="preserve">provoz. V roce 1975 byla zcela zrušena osobní doprava mezi  </w:t>
            </w:r>
            <w:proofErr w:type="spellStart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>Floßem</w:t>
            </w:r>
            <w:proofErr w:type="spellEnd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 xml:space="preserve"> a </w:t>
            </w:r>
            <w:proofErr w:type="spellStart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>Eslarnem</w:t>
            </w:r>
            <w:proofErr w:type="spellEnd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 xml:space="preserve"> a v roce 1993 byla zastavena i nákladní doprava mezi městy </w:t>
            </w:r>
            <w:proofErr w:type="spellStart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>Vohenstrauß</w:t>
            </w:r>
            <w:proofErr w:type="spellEnd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 xml:space="preserve"> a </w:t>
            </w:r>
            <w:proofErr w:type="spellStart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>Eslarn</w:t>
            </w:r>
            <w:proofErr w:type="spellEnd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 xml:space="preserve">. V roce 1995 byla trať mezi  </w:t>
            </w:r>
            <w:proofErr w:type="spellStart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>Neustadtem</w:t>
            </w:r>
            <w:proofErr w:type="spellEnd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 xml:space="preserve">/WN a </w:t>
            </w:r>
            <w:proofErr w:type="spellStart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>Eslarnem</w:t>
            </w:r>
            <w:proofErr w:type="spellEnd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 xml:space="preserve"> zcela uzavřena. Projekt </w:t>
            </w:r>
            <w:proofErr w:type="spellStart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>Bocklweg</w:t>
            </w:r>
            <w:proofErr w:type="spellEnd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 xml:space="preserve"> (</w:t>
            </w:r>
            <w:proofErr w:type="spellStart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>Neustadt</w:t>
            </w:r>
            <w:proofErr w:type="spellEnd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 xml:space="preserve"> - </w:t>
            </w:r>
            <w:proofErr w:type="spellStart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>Eslarn</w:t>
            </w:r>
            <w:proofErr w:type="spellEnd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 xml:space="preserve"> - </w:t>
            </w:r>
            <w:proofErr w:type="spellStart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>Tillyschanz</w:t>
            </w:r>
            <w:proofErr w:type="spellEnd"/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>), který byl uskutečněn za podpory Bavorska a Evropské unie, byl otevřen v červenci 2005.</w:t>
            </w:r>
          </w:p>
          <w:p w:rsidR="00442960" w:rsidRPr="00442960" w:rsidRDefault="00442960" w:rsidP="0044296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</w:pPr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>Další informace viz. </w:t>
            </w:r>
            <w:hyperlink r:id="rId14" w:history="1">
              <w:r w:rsidRPr="00442960">
                <w:rPr>
                  <w:rFonts w:ascii="Times New Roman" w:eastAsia="Times New Roman" w:hAnsi="Times New Roman" w:cs="Times New Roman"/>
                  <w:color w:val="AD5710"/>
                  <w:sz w:val="21"/>
                  <w:u w:val="single"/>
                  <w:lang w:eastAsia="cs-CZ"/>
                </w:rPr>
                <w:t>http://www.bocklradweg.de/</w:t>
              </w:r>
            </w:hyperlink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> a </w:t>
            </w:r>
            <w:r w:rsidRPr="00442960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cs-CZ"/>
              </w:rPr>
              <w:t>h</w:t>
            </w:r>
            <w:r w:rsidRPr="00442960">
              <w:rPr>
                <w:rFonts w:ascii="Times New Roman" w:eastAsia="Times New Roman" w:hAnsi="Times New Roman" w:cs="Times New Roman"/>
                <w:sz w:val="21"/>
                <w:szCs w:val="21"/>
                <w:lang w:eastAsia="cs-CZ"/>
              </w:rPr>
              <w:t>ttp://www.bocklweg.de/</w:t>
            </w:r>
          </w:p>
        </w:tc>
      </w:tr>
    </w:tbl>
    <w:p w:rsidR="0064455C" w:rsidRDefault="0064455C"/>
    <w:sectPr w:rsidR="0064455C" w:rsidSect="00644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087A"/>
    <w:multiLevelType w:val="multilevel"/>
    <w:tmpl w:val="B888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C3122"/>
    <w:multiLevelType w:val="multilevel"/>
    <w:tmpl w:val="A0AC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2960"/>
    <w:rsid w:val="00442960"/>
    <w:rsid w:val="004D70CA"/>
    <w:rsid w:val="0064455C"/>
    <w:rsid w:val="007A4B98"/>
    <w:rsid w:val="009C2DDA"/>
    <w:rsid w:val="00A87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455C"/>
  </w:style>
  <w:style w:type="paragraph" w:styleId="Nadpis1">
    <w:name w:val="heading 1"/>
    <w:basedOn w:val="Normln"/>
    <w:next w:val="Normln"/>
    <w:link w:val="Nadpis1Char"/>
    <w:uiPriority w:val="9"/>
    <w:qFormat/>
    <w:rsid w:val="004429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4429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44296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42960"/>
    <w:rPr>
      <w:color w:val="0000FF"/>
      <w:u w:val="single"/>
    </w:rPr>
  </w:style>
  <w:style w:type="character" w:customStyle="1" w:styleId="more-gal">
    <w:name w:val="more-gal"/>
    <w:basedOn w:val="Standardnpsmoodstavce"/>
    <w:rsid w:val="00442960"/>
  </w:style>
  <w:style w:type="paragraph" w:customStyle="1" w:styleId="opener-foto-info">
    <w:name w:val="opener-foto-info"/>
    <w:basedOn w:val="Normln"/>
    <w:rsid w:val="00442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utor">
    <w:name w:val="autor"/>
    <w:basedOn w:val="Standardnpsmoodstavce"/>
    <w:rsid w:val="00442960"/>
  </w:style>
  <w:style w:type="paragraph" w:styleId="Normlnweb">
    <w:name w:val="Normal (Web)"/>
    <w:basedOn w:val="Normln"/>
    <w:uiPriority w:val="99"/>
    <w:unhideWhenUsed/>
    <w:rsid w:val="00442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co-tip">
    <w:name w:val="ico-tip"/>
    <w:basedOn w:val="Standardnpsmoodstavce"/>
    <w:rsid w:val="00442960"/>
  </w:style>
  <w:style w:type="character" w:styleId="Siln">
    <w:name w:val="Strong"/>
    <w:basedOn w:val="Standardnpsmoodstavce"/>
    <w:uiPriority w:val="22"/>
    <w:qFormat/>
    <w:rsid w:val="00442960"/>
    <w:rPr>
      <w:b/>
      <w:bCs/>
    </w:rPr>
  </w:style>
  <w:style w:type="character" w:customStyle="1" w:styleId="ico-info">
    <w:name w:val="ico-info"/>
    <w:basedOn w:val="Standardnpsmoodstavce"/>
    <w:rsid w:val="00442960"/>
  </w:style>
  <w:style w:type="paragraph" w:styleId="Textbubliny">
    <w:name w:val="Balloon Text"/>
    <w:basedOn w:val="Normln"/>
    <w:link w:val="TextbublinyChar"/>
    <w:uiPriority w:val="99"/>
    <w:semiHidden/>
    <w:unhideWhenUsed/>
    <w:rsid w:val="00442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296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429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Standardnpsmoodstavce"/>
    <w:rsid w:val="00442960"/>
  </w:style>
  <w:style w:type="character" w:customStyle="1" w:styleId="time-date">
    <w:name w:val="time-date"/>
    <w:basedOn w:val="Standardnpsmoodstavce"/>
    <w:rsid w:val="004429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7174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59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8445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6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7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407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813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97715">
                  <w:marLeft w:val="75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23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845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07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13422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73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.idnes.bbelements.com/please/redirect/104/1/10/7/?param=152882/146267_0_" TargetMode="External"/><Relationship Id="rId13" Type="http://schemas.openxmlformats.org/officeDocument/2006/relationships/hyperlink" Target="http://go.idnes.bbelements.com/please/redirect/104/1/10/7/?param=147894/141392_0_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o.idnes.bbelements.com/please/redirect/104/1/10/7/?param=147894/141392_0_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go.idnes.bbelements.com/please/redirect/104/1/10/7/?param=153770/147070_0_" TargetMode="External"/><Relationship Id="rId5" Type="http://schemas.openxmlformats.org/officeDocument/2006/relationships/hyperlink" Target="http://cestovani.idnes.cz/foto.aspx?foto1=HIG2bd3e9_08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cestovani.idnes.cz/foto.aspx?foto1=HIG2bd3e7_05.jpg" TargetMode="External"/><Relationship Id="rId14" Type="http://schemas.openxmlformats.org/officeDocument/2006/relationships/hyperlink" Target="http://www.bocklradweg.de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583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Aster</dc:creator>
  <cp:lastModifiedBy>Jiří Aster</cp:lastModifiedBy>
  <cp:revision>1</cp:revision>
  <dcterms:created xsi:type="dcterms:W3CDTF">2017-09-01T05:07:00Z</dcterms:created>
  <dcterms:modified xsi:type="dcterms:W3CDTF">2017-09-01T05:11:00Z</dcterms:modified>
</cp:coreProperties>
</file>